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360" w:rsidRDefault="003B1360" w:rsidP="003B1360"/>
    <w:p w:rsidR="003B1360" w:rsidRDefault="003B1360" w:rsidP="003B1360"/>
    <w:p w:rsidR="003B1360" w:rsidRPr="002507A3" w:rsidRDefault="003B1360" w:rsidP="003B1360">
      <w:pPr>
        <w:rPr>
          <w:rFonts w:cs="Arial"/>
          <w:lang w:val="en-US"/>
        </w:rPr>
      </w:pPr>
    </w:p>
    <w:p w:rsidR="003B1360" w:rsidRDefault="003B1360" w:rsidP="003B1360">
      <w:pPr>
        <w:rPr>
          <w:lang w:val="en-US"/>
        </w:rPr>
      </w:pPr>
      <w:bookmarkStart w:id="0" w:name="date"/>
      <w:bookmarkEnd w:id="0"/>
    </w:p>
    <w:p w:rsidR="003B1360" w:rsidRDefault="003B1360" w:rsidP="003B1360">
      <w:pPr>
        <w:rPr>
          <w:lang w:val="en-US"/>
        </w:rPr>
      </w:pPr>
    </w:p>
    <w:p w:rsidR="003B1360" w:rsidRDefault="003B1360" w:rsidP="003B1360">
      <w:pPr>
        <w:tabs>
          <w:tab w:val="left" w:pos="2160"/>
        </w:tabs>
        <w:rPr>
          <w:lang w:val="en-US"/>
        </w:rPr>
      </w:pPr>
      <w:r>
        <w:rPr>
          <w:b/>
          <w:lang w:val="en-US"/>
        </w:rPr>
        <w:t>FILE NUMBER</w:t>
      </w:r>
      <w:r>
        <w:rPr>
          <w:lang w:val="en-US"/>
        </w:rPr>
        <w:t xml:space="preserve">:  </w:t>
      </w:r>
      <w:r w:rsidR="008930E7">
        <w:rPr>
          <w:lang w:val="en-US"/>
        </w:rPr>
        <w:t>5407888</w:t>
      </w:r>
      <w:r>
        <w:rPr>
          <w:lang w:val="en-US"/>
        </w:rPr>
        <w:tab/>
      </w:r>
      <w:bookmarkStart w:id="1" w:name="file"/>
      <w:bookmarkEnd w:id="1"/>
    </w:p>
    <w:p w:rsidR="003B1360" w:rsidRDefault="003B1360" w:rsidP="003B1360">
      <w:pPr>
        <w:tabs>
          <w:tab w:val="left" w:pos="2160"/>
        </w:tabs>
        <w:rPr>
          <w:lang w:val="en-US"/>
        </w:rPr>
      </w:pPr>
    </w:p>
    <w:p w:rsidR="003B1360" w:rsidRDefault="003B1360" w:rsidP="003B1360">
      <w:pPr>
        <w:tabs>
          <w:tab w:val="left" w:pos="2160"/>
        </w:tabs>
        <w:rPr>
          <w:lang w:val="en-US"/>
        </w:rPr>
      </w:pPr>
      <w:r>
        <w:rPr>
          <w:b/>
          <w:lang w:val="en-US"/>
        </w:rPr>
        <w:t>APPLICANT</w:t>
      </w:r>
      <w:r>
        <w:rPr>
          <w:lang w:val="en-US"/>
        </w:rPr>
        <w:t xml:space="preserve">:  </w:t>
      </w:r>
      <w:r w:rsidR="008930E7">
        <w:rPr>
          <w:lang w:val="en-US"/>
        </w:rPr>
        <w:t>Benjamin and Cynthia Swan</w:t>
      </w:r>
      <w:r>
        <w:rPr>
          <w:lang w:val="en-US"/>
        </w:rPr>
        <w:tab/>
      </w:r>
      <w:bookmarkStart w:id="2" w:name="applicant"/>
      <w:bookmarkEnd w:id="2"/>
    </w:p>
    <w:p w:rsidR="003B1360" w:rsidRDefault="003B1360" w:rsidP="003B1360">
      <w:pPr>
        <w:rPr>
          <w:lang w:val="en-US"/>
        </w:rPr>
      </w:pPr>
    </w:p>
    <w:p w:rsidR="00920FF3" w:rsidRDefault="00920FF3" w:rsidP="003B1360">
      <w:pPr>
        <w:rPr>
          <w:b/>
          <w:lang w:val="en-US"/>
        </w:rPr>
      </w:pPr>
    </w:p>
    <w:p w:rsidR="003B1360" w:rsidRDefault="003B1360" w:rsidP="003B1360">
      <w:pPr>
        <w:rPr>
          <w:lang w:val="en-US"/>
        </w:rPr>
      </w:pPr>
      <w:r>
        <w:rPr>
          <w:b/>
          <w:lang w:val="en-US"/>
        </w:rPr>
        <w:t>BACKGROUND</w:t>
      </w:r>
      <w:r>
        <w:rPr>
          <w:lang w:val="en-US"/>
        </w:rPr>
        <w:t xml:space="preserve">:  </w:t>
      </w:r>
      <w:r w:rsidR="008930E7">
        <w:rPr>
          <w:lang w:val="en-US"/>
        </w:rPr>
        <w:t xml:space="preserve">The applicants have requested approximately 71 ha of land situated south of their private land, DL 8279 and between Alpha Lake and another unnamed lake to expand their ranch operation for more hay production, additional grazing and spring breeding pasture.    </w:t>
      </w:r>
    </w:p>
    <w:p w:rsidR="003B1360" w:rsidRDefault="003B1360" w:rsidP="003B1360">
      <w:pPr>
        <w:rPr>
          <w:lang w:val="en-US"/>
        </w:rPr>
      </w:pPr>
      <w:bookmarkStart w:id="3" w:name="description"/>
      <w:bookmarkEnd w:id="3"/>
    </w:p>
    <w:p w:rsidR="003B1360" w:rsidRDefault="003B1360" w:rsidP="003B1360">
      <w:pPr>
        <w:rPr>
          <w:lang w:val="en-US"/>
        </w:rPr>
      </w:pPr>
    </w:p>
    <w:p w:rsidR="00A14CC5" w:rsidRDefault="003B1360" w:rsidP="00026F1E">
      <w:pPr>
        <w:tabs>
          <w:tab w:val="left" w:pos="1440"/>
        </w:tabs>
        <w:ind w:left="1440" w:hanging="1440"/>
        <w:rPr>
          <w:lang w:val="en-US"/>
        </w:rPr>
      </w:pPr>
      <w:r>
        <w:rPr>
          <w:b/>
          <w:lang w:val="en-US"/>
        </w:rPr>
        <w:t>DECISION</w:t>
      </w:r>
      <w:r>
        <w:rPr>
          <w:lang w:val="en-US"/>
        </w:rPr>
        <w:t>:</w:t>
      </w:r>
      <w:r>
        <w:rPr>
          <w:lang w:val="en-US"/>
        </w:rPr>
        <w:tab/>
      </w:r>
      <w:bookmarkStart w:id="4" w:name="decision"/>
      <w:bookmarkEnd w:id="4"/>
      <w:r w:rsidR="00A14CC5">
        <w:rPr>
          <w:b/>
          <w:lang w:val="en-US"/>
        </w:rPr>
        <w:tab/>
      </w:r>
      <w:r w:rsidR="00A14CC5">
        <w:rPr>
          <w:lang w:val="en-US"/>
        </w:rPr>
        <w:t xml:space="preserve">PROCESSED – APPLICATION </w:t>
      </w:r>
      <w:r w:rsidR="00014E95">
        <w:rPr>
          <w:lang w:val="en-US"/>
        </w:rPr>
        <w:t>NOT</w:t>
      </w:r>
      <w:r w:rsidR="00A14CC5">
        <w:rPr>
          <w:lang w:val="en-US"/>
        </w:rPr>
        <w:t xml:space="preserve"> APPROVED</w:t>
      </w:r>
    </w:p>
    <w:p w:rsidR="00A14CC5" w:rsidRDefault="00A14CC5" w:rsidP="00026F1E">
      <w:pPr>
        <w:tabs>
          <w:tab w:val="left" w:pos="1440"/>
        </w:tabs>
        <w:ind w:left="1440" w:hanging="1440"/>
        <w:rPr>
          <w:lang w:val="en-US"/>
        </w:rPr>
      </w:pPr>
      <w:r>
        <w:rPr>
          <w:lang w:val="en-US"/>
        </w:rPr>
        <w:tab/>
      </w:r>
    </w:p>
    <w:p w:rsidR="003B1360" w:rsidRDefault="00A14CC5" w:rsidP="00BF266D">
      <w:pPr>
        <w:tabs>
          <w:tab w:val="left" w:pos="1440"/>
        </w:tabs>
        <w:ind w:left="1440" w:hanging="1440"/>
        <w:rPr>
          <w:lang w:val="en-US"/>
        </w:rPr>
      </w:pPr>
      <w:r>
        <w:rPr>
          <w:lang w:val="en-US"/>
        </w:rPr>
        <w:tab/>
      </w:r>
      <w:r w:rsidR="003B1360">
        <w:rPr>
          <w:lang w:val="en-US"/>
        </w:rPr>
        <w:t xml:space="preserve">  </w:t>
      </w:r>
    </w:p>
    <w:p w:rsidR="003B1360" w:rsidRDefault="003B1360" w:rsidP="003B1360">
      <w:pPr>
        <w:rPr>
          <w:lang w:val="en-US"/>
        </w:rPr>
      </w:pPr>
    </w:p>
    <w:p w:rsidR="003B1360" w:rsidRDefault="003B1360" w:rsidP="003B1360">
      <w:r>
        <w:rPr>
          <w:b/>
        </w:rPr>
        <w:t>REASONS FOR DECISION</w:t>
      </w:r>
      <w:r>
        <w:t>:</w:t>
      </w:r>
    </w:p>
    <w:p w:rsidR="00B03C5C" w:rsidRPr="00920FF3" w:rsidRDefault="008930E7" w:rsidP="008930E7">
      <w:pPr>
        <w:pStyle w:val="ListParagraph"/>
        <w:numPr>
          <w:ilvl w:val="0"/>
          <w:numId w:val="6"/>
        </w:numPr>
        <w:rPr>
          <w:rFonts w:ascii="Arial" w:eastAsia="Times New Roman" w:hAnsi="Arial" w:cs="Times New Roman"/>
          <w:sz w:val="24"/>
          <w:szCs w:val="20"/>
          <w:lang w:val="en-US"/>
        </w:rPr>
      </w:pPr>
      <w:bookmarkStart w:id="5" w:name="comments"/>
      <w:bookmarkEnd w:id="5"/>
      <w:r w:rsidRPr="00920FF3">
        <w:rPr>
          <w:rFonts w:ascii="Arial" w:eastAsia="Times New Roman" w:hAnsi="Arial" w:cs="Times New Roman"/>
          <w:sz w:val="24"/>
          <w:szCs w:val="20"/>
          <w:lang w:val="en-US"/>
        </w:rPr>
        <w:t>This application does not align with the Provincial Crown Land Allocation Principals</w:t>
      </w:r>
    </w:p>
    <w:p w:rsidR="008930E7" w:rsidRPr="00920FF3" w:rsidRDefault="008930E7" w:rsidP="008930E7">
      <w:pPr>
        <w:pStyle w:val="ListParagraph"/>
        <w:numPr>
          <w:ilvl w:val="0"/>
          <w:numId w:val="6"/>
        </w:numPr>
        <w:rPr>
          <w:rFonts w:ascii="Arial" w:eastAsia="Times New Roman" w:hAnsi="Arial" w:cs="Times New Roman"/>
          <w:sz w:val="24"/>
          <w:szCs w:val="20"/>
          <w:lang w:val="en-US"/>
        </w:rPr>
      </w:pPr>
      <w:r w:rsidRPr="00920FF3">
        <w:rPr>
          <w:rFonts w:ascii="Arial" w:eastAsia="Times New Roman" w:hAnsi="Arial" w:cs="Times New Roman"/>
          <w:sz w:val="24"/>
          <w:szCs w:val="20"/>
          <w:lang w:val="en-US"/>
        </w:rPr>
        <w:t xml:space="preserve">Significant concerns have been identified by </w:t>
      </w:r>
      <w:r w:rsidR="00920FF3" w:rsidRPr="00920FF3">
        <w:rPr>
          <w:rFonts w:ascii="Arial" w:eastAsia="Times New Roman" w:hAnsi="Arial" w:cs="Times New Roman"/>
          <w:sz w:val="24"/>
          <w:szCs w:val="20"/>
          <w:lang w:val="en-US"/>
        </w:rPr>
        <w:t xml:space="preserve">mandated agencies. </w:t>
      </w:r>
    </w:p>
    <w:p w:rsidR="008930E7" w:rsidRPr="00B03C5C" w:rsidRDefault="008930E7" w:rsidP="003B1360">
      <w:pPr>
        <w:rPr>
          <w:sz w:val="22"/>
          <w:szCs w:val="22"/>
        </w:rPr>
      </w:pPr>
    </w:p>
    <w:p w:rsidR="00B03C5C" w:rsidRPr="00B03C5C" w:rsidRDefault="00B03C5C" w:rsidP="003B1360">
      <w:pPr>
        <w:rPr>
          <w:sz w:val="22"/>
          <w:szCs w:val="22"/>
        </w:rPr>
      </w:pPr>
    </w:p>
    <w:p w:rsidR="008D5580" w:rsidRDefault="008D5580" w:rsidP="003B1360">
      <w:pPr>
        <w:rPr>
          <w:i/>
          <w:sz w:val="22"/>
          <w:szCs w:val="22"/>
        </w:rPr>
      </w:pPr>
    </w:p>
    <w:p w:rsidR="00BF266D" w:rsidRDefault="00BF266D" w:rsidP="00014E95">
      <w:pPr>
        <w:rPr>
          <w:b/>
          <w:lang w:val="en-US"/>
        </w:rPr>
      </w:pPr>
    </w:p>
    <w:p w:rsidR="00014E95" w:rsidRPr="00BF266D" w:rsidRDefault="00FB4801" w:rsidP="00014E95">
      <w:pPr>
        <w:rPr>
          <w:i/>
          <w:lang w:val="en-US"/>
        </w:rPr>
      </w:pPr>
      <w:r>
        <w:rPr>
          <w:b/>
          <w:lang w:val="en-US"/>
        </w:rPr>
        <w:t>DECISION MAKER</w:t>
      </w:r>
      <w:r w:rsidR="00014E95">
        <w:rPr>
          <w:lang w:val="en-US"/>
        </w:rPr>
        <w:t xml:space="preserve">: </w:t>
      </w:r>
    </w:p>
    <w:p w:rsidR="00014E95" w:rsidRDefault="00FB4801" w:rsidP="003B1360">
      <w:r>
        <w:t>Name:</w:t>
      </w:r>
      <w:r w:rsidR="00056804" w:rsidRPr="00056804">
        <w:rPr>
          <w:lang w:val="en-US"/>
        </w:rPr>
        <w:t xml:space="preserve"> </w:t>
      </w:r>
      <w:r w:rsidR="00920FF3">
        <w:rPr>
          <w:lang w:val="en-US"/>
        </w:rPr>
        <w:t>Monica Larden</w:t>
      </w:r>
    </w:p>
    <w:p w:rsidR="00FB4801" w:rsidRDefault="00FB4801" w:rsidP="003B1360">
      <w:pPr>
        <w:rPr>
          <w:lang w:val="en-US"/>
        </w:rPr>
      </w:pPr>
      <w:r>
        <w:t>Title:</w:t>
      </w:r>
      <w:r w:rsidR="00056804" w:rsidRPr="00056804">
        <w:rPr>
          <w:lang w:val="en-US"/>
        </w:rPr>
        <w:t xml:space="preserve"> </w:t>
      </w:r>
      <w:r w:rsidR="00920FF3">
        <w:rPr>
          <w:lang w:val="en-US"/>
        </w:rPr>
        <w:t>A/Crown Land Section Head</w:t>
      </w:r>
    </w:p>
    <w:p w:rsidR="001649BD" w:rsidRPr="00FB4801" w:rsidRDefault="001649BD" w:rsidP="001649BD">
      <w:pPr>
        <w:rPr>
          <w:i/>
        </w:rPr>
      </w:pPr>
      <w:r>
        <w:t xml:space="preserve">Delegated authority under </w:t>
      </w:r>
      <w:r>
        <w:rPr>
          <w:i/>
        </w:rPr>
        <w:t>Land Act s.</w:t>
      </w:r>
      <w:r w:rsidRPr="00056804">
        <w:rPr>
          <w:lang w:val="en-US"/>
        </w:rPr>
        <w:t xml:space="preserve"> </w:t>
      </w:r>
      <w:r>
        <w:rPr>
          <w:lang w:val="en-US"/>
        </w:rPr>
        <w:t>11</w:t>
      </w:r>
      <w:bookmarkStart w:id="6" w:name="_GoBack"/>
      <w:bookmarkEnd w:id="6"/>
    </w:p>
    <w:p w:rsidR="001649BD" w:rsidRDefault="001649BD" w:rsidP="003B1360"/>
    <w:p w:rsidR="00FB4801" w:rsidRPr="00FB4801" w:rsidRDefault="00FB4801" w:rsidP="003B1360">
      <w:pPr>
        <w:rPr>
          <w:i/>
        </w:rPr>
      </w:pPr>
    </w:p>
    <w:p w:rsidR="003B1360" w:rsidRDefault="003B1360" w:rsidP="003B1360">
      <w:pPr>
        <w:rPr>
          <w:lang w:val="en-US"/>
        </w:rPr>
      </w:pPr>
    </w:p>
    <w:p w:rsidR="003B1360" w:rsidRDefault="003B1360" w:rsidP="003B1360">
      <w:pPr>
        <w:rPr>
          <w:lang w:val="en-US"/>
        </w:rPr>
      </w:pPr>
      <w:r w:rsidRPr="00014E95">
        <w:rPr>
          <w:b/>
          <w:lang w:val="en-US"/>
        </w:rPr>
        <w:t>For more information contact</w:t>
      </w:r>
      <w:r w:rsidR="00014E95">
        <w:rPr>
          <w:lang w:val="en-US"/>
        </w:rPr>
        <w:t>:</w:t>
      </w:r>
    </w:p>
    <w:p w:rsidR="003B1360" w:rsidRDefault="00014E95" w:rsidP="003B1360">
      <w:pPr>
        <w:rPr>
          <w:lang w:val="en-US"/>
        </w:rPr>
      </w:pPr>
      <w:r>
        <w:rPr>
          <w:lang w:val="en-US"/>
        </w:rPr>
        <w:t>Name:</w:t>
      </w:r>
      <w:r w:rsidR="00056804" w:rsidRPr="00056804">
        <w:rPr>
          <w:lang w:val="en-US"/>
        </w:rPr>
        <w:t xml:space="preserve"> </w:t>
      </w:r>
      <w:r w:rsidR="00920FF3">
        <w:rPr>
          <w:lang w:val="en-US"/>
        </w:rPr>
        <w:t>Kate Rottluff</w:t>
      </w:r>
    </w:p>
    <w:p w:rsidR="00014E95" w:rsidRDefault="00014E95" w:rsidP="003B1360">
      <w:pPr>
        <w:rPr>
          <w:lang w:val="en-US"/>
        </w:rPr>
      </w:pPr>
      <w:r>
        <w:rPr>
          <w:lang w:val="en-US"/>
        </w:rPr>
        <w:t>Title:</w:t>
      </w:r>
      <w:r w:rsidR="00056804" w:rsidRPr="00056804">
        <w:rPr>
          <w:lang w:val="en-US"/>
        </w:rPr>
        <w:t xml:space="preserve"> </w:t>
      </w:r>
      <w:r w:rsidR="00920FF3">
        <w:rPr>
          <w:lang w:val="en-US"/>
        </w:rPr>
        <w:t>Land and Resource Specialist</w:t>
      </w:r>
    </w:p>
    <w:p w:rsidR="00014E95" w:rsidRDefault="00014E95" w:rsidP="003B1360">
      <w:pPr>
        <w:rPr>
          <w:lang w:val="en-US"/>
        </w:rPr>
      </w:pPr>
      <w:r>
        <w:rPr>
          <w:lang w:val="en-US"/>
        </w:rPr>
        <w:t>Phone:</w:t>
      </w:r>
      <w:r w:rsidR="00056804" w:rsidRPr="00056804">
        <w:rPr>
          <w:lang w:val="en-US"/>
        </w:rPr>
        <w:t xml:space="preserve"> </w:t>
      </w:r>
      <w:r w:rsidR="00920FF3">
        <w:rPr>
          <w:lang w:val="en-US"/>
        </w:rPr>
        <w:t>250-398-4711</w:t>
      </w:r>
    </w:p>
    <w:p w:rsidR="00422792" w:rsidRPr="00056804" w:rsidRDefault="00014E95">
      <w:pPr>
        <w:rPr>
          <w:lang w:val="en-US"/>
        </w:rPr>
      </w:pPr>
      <w:r>
        <w:rPr>
          <w:lang w:val="en-US"/>
        </w:rPr>
        <w:t>Email:</w:t>
      </w:r>
      <w:bookmarkStart w:id="7" w:name="contact"/>
      <w:bookmarkEnd w:id="7"/>
      <w:r w:rsidR="00056804" w:rsidRPr="00056804">
        <w:rPr>
          <w:lang w:val="en-US"/>
        </w:rPr>
        <w:t xml:space="preserve"> </w:t>
      </w:r>
      <w:r w:rsidR="00920FF3">
        <w:rPr>
          <w:lang w:val="en-US"/>
        </w:rPr>
        <w:t>Kathleen.Rottluff@gov.bc.ca</w:t>
      </w:r>
    </w:p>
    <w:sectPr w:rsidR="00422792" w:rsidRPr="00056804" w:rsidSect="0042279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B7" w:rsidRDefault="00D051B7" w:rsidP="00C14FA2">
      <w:r>
        <w:separator/>
      </w:r>
    </w:p>
  </w:endnote>
  <w:endnote w:type="continuationSeparator" w:id="0">
    <w:p w:rsidR="00D051B7" w:rsidRDefault="00D051B7" w:rsidP="00C1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B7" w:rsidRDefault="00D051B7" w:rsidP="00C14FA2">
      <w:r>
        <w:separator/>
      </w:r>
    </w:p>
  </w:footnote>
  <w:footnote w:type="continuationSeparator" w:id="0">
    <w:p w:rsidR="00D051B7" w:rsidRDefault="00D051B7" w:rsidP="00C1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00C" w:rsidRDefault="003B1360">
    <w:pPr>
      <w:pStyle w:val="Header"/>
    </w:pPr>
    <w:r w:rsidRPr="006A400C">
      <w:rPr>
        <w:noProof/>
        <w:lang w:eastAsia="en-CA"/>
      </w:rPr>
      <w:drawing>
        <wp:inline distT="0" distB="0" distL="0" distR="0">
          <wp:extent cx="766757" cy="702860"/>
          <wp:effectExtent l="19050" t="0" r="0" b="0"/>
          <wp:docPr id="4" name="Picture 1" descr="_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bc_logo"/>
                  <pic:cNvPicPr>
                    <a:picLocks noChangeAspect="1" noChangeArrowheads="1"/>
                  </pic:cNvPicPr>
                </pic:nvPicPr>
                <pic:blipFill>
                  <a:blip r:embed="rId1"/>
                  <a:srcRect/>
                  <a:stretch>
                    <a:fillRect/>
                  </a:stretch>
                </pic:blipFill>
                <pic:spPr bwMode="auto">
                  <a:xfrm>
                    <a:off x="0" y="0"/>
                    <a:ext cx="767798" cy="703814"/>
                  </a:xfrm>
                  <a:prstGeom prst="rect">
                    <a:avLst/>
                  </a:prstGeom>
                  <a:noFill/>
                  <a:ln w="9525">
                    <a:noFill/>
                    <a:miter lim="800000"/>
                    <a:headEnd/>
                    <a:tailEnd/>
                  </a:ln>
                </pic:spPr>
              </pic:pic>
            </a:graphicData>
          </a:graphic>
        </wp:inline>
      </w:drawing>
    </w:r>
    <w:r>
      <w:t xml:space="preserve">                                </w:t>
    </w:r>
    <w:r w:rsidRPr="006A400C">
      <w:rPr>
        <w:rFonts w:ascii="Arial Narrow" w:hAnsi="Arial Narrow"/>
        <w:sz w:val="28"/>
        <w:szCs w:val="28"/>
      </w:rPr>
      <w:t>REASONS FOR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3262"/>
    <w:multiLevelType w:val="hybridMultilevel"/>
    <w:tmpl w:val="5A003FD8"/>
    <w:lvl w:ilvl="0" w:tplc="B4080AFA">
      <w:numFmt w:val="bullet"/>
      <w:lvlText w:val="-"/>
      <w:lvlJc w:val="left"/>
      <w:pPr>
        <w:ind w:left="720" w:hanging="360"/>
      </w:pPr>
      <w:rPr>
        <w:rFonts w:ascii="Arial" w:eastAsia="Times New Roman" w:hAnsi="Arial" w:cs="Arial" w:hint="default"/>
        <w:i/>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6C158A"/>
    <w:multiLevelType w:val="hybridMultilevel"/>
    <w:tmpl w:val="8E001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FE1019"/>
    <w:multiLevelType w:val="hybridMultilevel"/>
    <w:tmpl w:val="6A0E2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523703"/>
    <w:multiLevelType w:val="hybridMultilevel"/>
    <w:tmpl w:val="53FC7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922714"/>
    <w:multiLevelType w:val="hybridMultilevel"/>
    <w:tmpl w:val="26AE3F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6521F2"/>
    <w:multiLevelType w:val="hybridMultilevel"/>
    <w:tmpl w:val="EBA24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7"/>
    <w:rsid w:val="00014E95"/>
    <w:rsid w:val="00026F1E"/>
    <w:rsid w:val="00056804"/>
    <w:rsid w:val="0007698C"/>
    <w:rsid w:val="00110E6B"/>
    <w:rsid w:val="00125154"/>
    <w:rsid w:val="001649BD"/>
    <w:rsid w:val="00242F31"/>
    <w:rsid w:val="00246C9C"/>
    <w:rsid w:val="003B1360"/>
    <w:rsid w:val="003D7CCC"/>
    <w:rsid w:val="00407BA0"/>
    <w:rsid w:val="00422792"/>
    <w:rsid w:val="004354E0"/>
    <w:rsid w:val="00472FF9"/>
    <w:rsid w:val="004A0FC5"/>
    <w:rsid w:val="00547161"/>
    <w:rsid w:val="005C1E7C"/>
    <w:rsid w:val="006072DA"/>
    <w:rsid w:val="006B54C0"/>
    <w:rsid w:val="006D5619"/>
    <w:rsid w:val="006E5206"/>
    <w:rsid w:val="006F3AC1"/>
    <w:rsid w:val="00706AC7"/>
    <w:rsid w:val="00707768"/>
    <w:rsid w:val="00757658"/>
    <w:rsid w:val="0077701E"/>
    <w:rsid w:val="00852AFF"/>
    <w:rsid w:val="0086718A"/>
    <w:rsid w:val="00875CD8"/>
    <w:rsid w:val="00875D5B"/>
    <w:rsid w:val="00890689"/>
    <w:rsid w:val="008930E7"/>
    <w:rsid w:val="0089438E"/>
    <w:rsid w:val="008B076D"/>
    <w:rsid w:val="008D5580"/>
    <w:rsid w:val="008F6748"/>
    <w:rsid w:val="00920FF3"/>
    <w:rsid w:val="00A14CC5"/>
    <w:rsid w:val="00A61706"/>
    <w:rsid w:val="00AC77B9"/>
    <w:rsid w:val="00AF28F9"/>
    <w:rsid w:val="00AF2A7D"/>
    <w:rsid w:val="00B03C5C"/>
    <w:rsid w:val="00BB3611"/>
    <w:rsid w:val="00BE2F57"/>
    <w:rsid w:val="00BF266D"/>
    <w:rsid w:val="00C14FA2"/>
    <w:rsid w:val="00C85926"/>
    <w:rsid w:val="00CA1354"/>
    <w:rsid w:val="00D051B7"/>
    <w:rsid w:val="00D83381"/>
    <w:rsid w:val="00DD3B9C"/>
    <w:rsid w:val="00E111AC"/>
    <w:rsid w:val="00E53468"/>
    <w:rsid w:val="00E90C12"/>
    <w:rsid w:val="00EC07D8"/>
    <w:rsid w:val="00FB4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7023"/>
  <w15:docId w15:val="{32FF5472-D8A4-4BF7-AD76-F5469829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360"/>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1360"/>
    <w:pPr>
      <w:tabs>
        <w:tab w:val="center" w:pos="4680"/>
        <w:tab w:val="right" w:pos="9360"/>
      </w:tabs>
    </w:pPr>
    <w:rPr>
      <w:rFonts w:eastAsiaTheme="minorHAnsi" w:cs="Arial"/>
      <w:szCs w:val="24"/>
      <w:lang w:val="en-CA"/>
    </w:rPr>
  </w:style>
  <w:style w:type="character" w:customStyle="1" w:styleId="HeaderChar">
    <w:name w:val="Header Char"/>
    <w:basedOn w:val="DefaultParagraphFont"/>
    <w:link w:val="Header"/>
    <w:uiPriority w:val="99"/>
    <w:semiHidden/>
    <w:rsid w:val="003B1360"/>
  </w:style>
  <w:style w:type="paragraph" w:styleId="BalloonText">
    <w:name w:val="Balloon Text"/>
    <w:basedOn w:val="Normal"/>
    <w:link w:val="BalloonTextChar"/>
    <w:uiPriority w:val="99"/>
    <w:semiHidden/>
    <w:unhideWhenUsed/>
    <w:rsid w:val="003B1360"/>
    <w:rPr>
      <w:rFonts w:ascii="Tahoma" w:hAnsi="Tahoma" w:cs="Tahoma"/>
      <w:sz w:val="16"/>
      <w:szCs w:val="16"/>
    </w:rPr>
  </w:style>
  <w:style w:type="character" w:customStyle="1" w:styleId="BalloonTextChar">
    <w:name w:val="Balloon Text Char"/>
    <w:basedOn w:val="DefaultParagraphFont"/>
    <w:link w:val="BalloonText"/>
    <w:uiPriority w:val="99"/>
    <w:semiHidden/>
    <w:rsid w:val="003B1360"/>
    <w:rPr>
      <w:rFonts w:ascii="Tahoma" w:eastAsia="Times New Roman" w:hAnsi="Tahoma" w:cs="Tahoma"/>
      <w:sz w:val="16"/>
      <w:szCs w:val="16"/>
      <w:lang w:val="en-GB"/>
    </w:rPr>
  </w:style>
  <w:style w:type="character" w:styleId="Hyperlink">
    <w:name w:val="Hyperlink"/>
    <w:basedOn w:val="DefaultParagraphFont"/>
    <w:uiPriority w:val="99"/>
    <w:unhideWhenUsed/>
    <w:rsid w:val="008B076D"/>
    <w:rPr>
      <w:color w:val="0000FF" w:themeColor="hyperlink"/>
      <w:u w:val="single"/>
    </w:rPr>
  </w:style>
  <w:style w:type="paragraph" w:styleId="ListParagraph">
    <w:name w:val="List Paragraph"/>
    <w:basedOn w:val="Normal"/>
    <w:uiPriority w:val="34"/>
    <w:qFormat/>
    <w:rsid w:val="0007698C"/>
    <w:pPr>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uiPriority w:val="99"/>
    <w:semiHidden/>
    <w:unhideWhenUsed/>
    <w:rsid w:val="006F3AC1"/>
    <w:rPr>
      <w:sz w:val="16"/>
      <w:szCs w:val="16"/>
    </w:rPr>
  </w:style>
  <w:style w:type="paragraph" w:styleId="CommentText">
    <w:name w:val="annotation text"/>
    <w:basedOn w:val="Normal"/>
    <w:link w:val="CommentTextChar"/>
    <w:uiPriority w:val="99"/>
    <w:unhideWhenUsed/>
    <w:rsid w:val="006F3AC1"/>
    <w:rPr>
      <w:sz w:val="20"/>
    </w:rPr>
  </w:style>
  <w:style w:type="character" w:customStyle="1" w:styleId="CommentTextChar">
    <w:name w:val="Comment Text Char"/>
    <w:basedOn w:val="DefaultParagraphFont"/>
    <w:link w:val="CommentText"/>
    <w:uiPriority w:val="99"/>
    <w:rsid w:val="006F3AC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3AC1"/>
    <w:rPr>
      <w:b/>
      <w:bCs/>
    </w:rPr>
  </w:style>
  <w:style w:type="character" w:customStyle="1" w:styleId="CommentSubjectChar">
    <w:name w:val="Comment Subject Char"/>
    <w:basedOn w:val="CommentTextChar"/>
    <w:link w:val="CommentSubject"/>
    <w:uiPriority w:val="99"/>
    <w:semiHidden/>
    <w:rsid w:val="006F3AC1"/>
    <w:rPr>
      <w:rFonts w:eastAsia="Times New Roman" w:cs="Times New Roman"/>
      <w:b/>
      <w:bCs/>
      <w:sz w:val="20"/>
      <w:szCs w:val="20"/>
      <w:lang w:val="en-GB"/>
    </w:rPr>
  </w:style>
  <w:style w:type="character" w:styleId="FollowedHyperlink">
    <w:name w:val="FollowedHyperlink"/>
    <w:basedOn w:val="DefaultParagraphFont"/>
    <w:uiPriority w:val="99"/>
    <w:semiHidden/>
    <w:unhideWhenUsed/>
    <w:rsid w:val="00056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Blacquiere, Kelly FLNR:EX</dc:creator>
  <cp:lastModifiedBy>Pinette, Julie S FLNR:EX</cp:lastModifiedBy>
  <cp:revision>4</cp:revision>
  <cp:lastPrinted>2019-12-18T23:10:00Z</cp:lastPrinted>
  <dcterms:created xsi:type="dcterms:W3CDTF">2019-12-18T22:55:00Z</dcterms:created>
  <dcterms:modified xsi:type="dcterms:W3CDTF">2020-01-10T01:14:00Z</dcterms:modified>
</cp:coreProperties>
</file>